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BBE" w:rsidRDefault="00744BBE" w:rsidP="00744BB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«Приложение 4 </w:t>
      </w:r>
    </w:p>
    <w:p w:rsidR="00744BBE" w:rsidRDefault="00744BBE" w:rsidP="00744BB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744BBE" w:rsidRDefault="00744BBE" w:rsidP="00744BB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 </w:t>
      </w:r>
    </w:p>
    <w:p w:rsidR="00744BBE" w:rsidRDefault="00744BBE" w:rsidP="00744BB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744BBE" w:rsidRDefault="00744BBE" w:rsidP="00744BBE">
      <w:pPr>
        <w:jc w:val="right"/>
        <w:rPr>
          <w:sz w:val="24"/>
          <w:szCs w:val="24"/>
        </w:rPr>
      </w:pPr>
      <w:r>
        <w:rPr>
          <w:sz w:val="24"/>
          <w:szCs w:val="24"/>
        </w:rPr>
        <w:t>от  25 декабря 2025 года  № 1-7/79</w:t>
      </w:r>
    </w:p>
    <w:p w:rsidR="00744BBE" w:rsidRDefault="00744BBE" w:rsidP="00744BBE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округа</w:t>
      </w:r>
      <w:proofErr w:type="gramEnd"/>
    </w:p>
    <w:p w:rsidR="00744BBE" w:rsidRDefault="00744BBE" w:rsidP="00744BB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10.09.2026 года №1-19/180) </w:t>
      </w:r>
    </w:p>
    <w:p w:rsidR="00744BBE" w:rsidRDefault="00744BBE" w:rsidP="00744BBE">
      <w:pPr>
        <w:jc w:val="both"/>
        <w:rPr>
          <w:sz w:val="24"/>
          <w:szCs w:val="24"/>
        </w:rPr>
      </w:pPr>
    </w:p>
    <w:p w:rsidR="00744BBE" w:rsidRDefault="00744BBE" w:rsidP="00744BBE">
      <w:pPr>
        <w:ind w:firstLine="709"/>
        <w:jc w:val="right"/>
        <w:rPr>
          <w:sz w:val="24"/>
          <w:szCs w:val="24"/>
        </w:rPr>
      </w:pPr>
    </w:p>
    <w:p w:rsidR="00744BBE" w:rsidRDefault="00744BBE" w:rsidP="00744BBE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Ведомственная структура расходов бюджета </w:t>
      </w:r>
      <w:bookmarkEnd w:id="0"/>
      <w:r>
        <w:rPr>
          <w:sz w:val="24"/>
          <w:szCs w:val="24"/>
        </w:rPr>
        <w:t xml:space="preserve">Кемского муниципального округа Республики Карелия </w:t>
      </w:r>
    </w:p>
    <w:p w:rsidR="00744BBE" w:rsidRDefault="00744BBE" w:rsidP="00744BBE">
      <w:pPr>
        <w:jc w:val="center"/>
        <w:rPr>
          <w:sz w:val="24"/>
          <w:szCs w:val="24"/>
        </w:rPr>
      </w:pPr>
      <w:r>
        <w:rPr>
          <w:sz w:val="24"/>
          <w:szCs w:val="24"/>
        </w:rPr>
        <w:t>на плановый период 2027 и 2028  годов</w:t>
      </w:r>
    </w:p>
    <w:p w:rsidR="00744BBE" w:rsidRDefault="00744BBE" w:rsidP="00744BBE">
      <w:pPr>
        <w:jc w:val="center"/>
        <w:rPr>
          <w:sz w:val="28"/>
          <w:szCs w:val="28"/>
        </w:rPr>
      </w:pPr>
    </w:p>
    <w:p w:rsidR="00744BBE" w:rsidRDefault="00744BBE" w:rsidP="00744BB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  <w:proofErr w:type="spellEnd"/>
      <w:r>
        <w:rPr>
          <w:sz w:val="24"/>
          <w:szCs w:val="24"/>
        </w:rPr>
        <w:t>)</w:t>
      </w:r>
    </w:p>
    <w:tbl>
      <w:tblPr>
        <w:tblW w:w="10226" w:type="dxa"/>
        <w:tblInd w:w="-176" w:type="dxa"/>
        <w:tblLook w:val="04A0" w:firstRow="1" w:lastRow="0" w:firstColumn="1" w:lastColumn="0" w:noHBand="0" w:noVBand="1"/>
      </w:tblPr>
      <w:tblGrid>
        <w:gridCol w:w="3545"/>
        <w:gridCol w:w="750"/>
        <w:gridCol w:w="536"/>
        <w:gridCol w:w="597"/>
        <w:gridCol w:w="1481"/>
        <w:gridCol w:w="596"/>
        <w:gridCol w:w="1386"/>
        <w:gridCol w:w="1335"/>
      </w:tblGrid>
      <w:tr w:rsidR="00744BBE" w:rsidTr="00744BBE">
        <w:trPr>
          <w:trHeight w:val="360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Код </w:t>
            </w:r>
          </w:p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</w:t>
            </w:r>
          </w:p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ного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распо</w:t>
            </w:r>
            <w:proofErr w:type="spellEnd"/>
          </w:p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ряди</w:t>
            </w:r>
          </w:p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</w:t>
            </w:r>
          </w:p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</w:t>
            </w:r>
          </w:p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</w:t>
            </w:r>
          </w:p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</w:t>
            </w:r>
          </w:p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рас</w:t>
            </w:r>
          </w:p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ход</w:t>
            </w:r>
          </w:p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ов</w:t>
            </w:r>
            <w:proofErr w:type="spellEnd"/>
          </w:p>
        </w:tc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Сумма </w:t>
            </w:r>
          </w:p>
        </w:tc>
      </w:tr>
      <w:tr w:rsidR="00744BBE" w:rsidTr="00744BB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rPr>
                <w:sz w:val="22"/>
                <w:szCs w:val="22"/>
                <w:lang w:eastAsia="en-US"/>
              </w:rPr>
            </w:pPr>
          </w:p>
        </w:tc>
      </w:tr>
      <w:tr w:rsidR="00744BBE" w:rsidTr="00744BBE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744BBE" w:rsidTr="00744BB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КЕМСКОГО МУНИЦИПАЛЬНОГО ОКРУГА РЕСПУБЛИКИ КАРЕЛИЯ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1 356 267,5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1 440 441,2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130 961,8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125 690,4</w:t>
            </w:r>
          </w:p>
        </w:tc>
      </w:tr>
      <w:tr w:rsidR="00744BBE" w:rsidTr="00744BBE">
        <w:trPr>
          <w:trHeight w:val="777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20С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</w:tr>
      <w:tr w:rsidR="00744BBE" w:rsidTr="00744BBE">
        <w:trPr>
          <w:trHeight w:val="113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20С0011010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</w:tr>
      <w:tr w:rsidR="00744BBE" w:rsidTr="00744BBE">
        <w:trPr>
          <w:trHeight w:val="113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52 979,6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50 775,2</w:t>
            </w:r>
          </w:p>
        </w:tc>
      </w:tr>
      <w:tr w:rsidR="00744BBE" w:rsidTr="00744BBE">
        <w:trPr>
          <w:trHeight w:val="312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2 873,5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2 873,5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06С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2 873,5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2 873,5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2 826,5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2 826,5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50 106,1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47 901,7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20С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50 106,1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47 901,7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43 656,4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40 946,4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2 155,9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2 586,0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20С0011040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20С0073701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502,0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540,3</w:t>
            </w:r>
          </w:p>
        </w:tc>
      </w:tr>
      <w:tr w:rsidR="00744BBE" w:rsidTr="00744BBE">
        <w:trPr>
          <w:trHeight w:val="169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20С0073702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27,8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744BBE" w:rsidTr="00744BBE">
        <w:trPr>
          <w:trHeight w:val="25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20С0073750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454,0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489,0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Судебная система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1,8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1,8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2000051200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1,8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2000061100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74 323,1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71 255,9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16 402,4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8 272,6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2 969,0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3 006,0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2 969,0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3 006,0</w:t>
            </w:r>
          </w:p>
        </w:tc>
      </w:tr>
      <w:tr w:rsidR="00744BBE" w:rsidTr="00744BBE">
        <w:trPr>
          <w:trHeight w:val="113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0210164400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2 969,0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3 006,0</w:t>
            </w:r>
          </w:p>
        </w:tc>
      </w:tr>
      <w:tr w:rsidR="00744BBE" w:rsidTr="00744BBE">
        <w:trPr>
          <w:trHeight w:val="1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13 433,4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5 266,6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02401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13 433,4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5 266,6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0240164400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13 433,4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5 266,6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744BBE" w:rsidTr="00744BBE">
        <w:trPr>
          <w:trHeight w:val="14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0410165150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0420165140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04202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0420265140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04203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0420365140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744BBE" w:rsidTr="00744BBE">
        <w:trPr>
          <w:trHeight w:val="113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7 691,7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7 913,3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7 691,7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7 913,3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6 791,7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6 913,3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6 381,7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6 503,3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05302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1 000,0</w:t>
            </w:r>
          </w:p>
        </w:tc>
      </w:tr>
      <w:tr w:rsidR="00744BBE" w:rsidTr="00744BBE">
        <w:trPr>
          <w:trHeight w:val="14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0530263060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1 000,0</w:t>
            </w:r>
          </w:p>
        </w:tc>
      </w:tr>
      <w:tr w:rsidR="00744BBE" w:rsidTr="00744BBE">
        <w:trPr>
          <w:trHeight w:val="14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6 775,0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6 826,0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06С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6 775,0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6 826,0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6 763,0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6 813,0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43 174,0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47 944,0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2000061060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394,0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498,0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175,0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175,0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>
              <w:rPr>
                <w:sz w:val="22"/>
                <w:szCs w:val="22"/>
                <w:lang w:eastAsia="en-US"/>
              </w:rPr>
              <w:t>софинансируемых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из вышестоящих бюджетов (Резервные средства)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2000061200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3 286,0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3 286,0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21 924,0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26 924,0</w:t>
            </w:r>
          </w:p>
        </w:tc>
      </w:tr>
      <w:tr w:rsidR="00744BBE" w:rsidTr="00744BBE">
        <w:trPr>
          <w:trHeight w:val="2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415,0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2000061500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20С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12 180,0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13 246,0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7 800,0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7 800,0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4 380,0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5 446,0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1 232,1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1 588,0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1 232,1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1 588,0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1 232,1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1 588,0</w:t>
            </w:r>
          </w:p>
        </w:tc>
      </w:tr>
      <w:tr w:rsidR="00744BBE" w:rsidTr="00744BBE">
        <w:trPr>
          <w:trHeight w:val="190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2000051180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630,8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962,6</w:t>
            </w:r>
          </w:p>
        </w:tc>
      </w:tr>
      <w:tr w:rsidR="00744BBE" w:rsidTr="00744BBE">
        <w:trPr>
          <w:trHeight w:val="190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2000051180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601,3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625,4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8 148,0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12 648,0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Гражданская оборона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744BBE" w:rsidTr="00744BBE">
        <w:trPr>
          <w:trHeight w:val="397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0610162190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5 100,0</w:t>
            </w:r>
          </w:p>
        </w:tc>
      </w:tr>
      <w:tr w:rsidR="00744BBE" w:rsidTr="00744BBE">
        <w:trPr>
          <w:trHeight w:val="14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5 100,0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5 100,0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0610162190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5 100,0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5 048,0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6 048,0</w:t>
            </w:r>
          </w:p>
        </w:tc>
      </w:tr>
      <w:tr w:rsidR="00744BBE" w:rsidTr="00744BBE">
        <w:trPr>
          <w:trHeight w:val="14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6 000,0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6 000,0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по пожарному надзору и обеспечению пожарной безопасности  (Иные закупки товаров, работ и услуг для обеспечения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0620162200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6 000,0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67 921,3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76 190,3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Сельское хозяйство и рыболовство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1 598,2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1 720,2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1 598,2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1 720,2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"Охрана окружающей среды"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1 598,2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1 720,2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1 598,2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1 720,2</w:t>
            </w:r>
          </w:p>
        </w:tc>
      </w:tr>
      <w:tr w:rsidR="00744BBE" w:rsidTr="00744BBE">
        <w:trPr>
          <w:trHeight w:val="190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>
              <w:rPr>
                <w:sz w:val="22"/>
                <w:szCs w:val="22"/>
                <w:lang w:eastAsia="en-US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0840173480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1 598,2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1 720,2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Транспорт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"Формирование условий для развития и совершенствования системы транспортного </w:t>
            </w:r>
            <w:r>
              <w:rPr>
                <w:sz w:val="22"/>
                <w:szCs w:val="22"/>
                <w:lang w:eastAsia="en-US"/>
              </w:rPr>
              <w:lastRenderedPageBreak/>
              <w:t>обслуживания населения"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744BBE" w:rsidTr="00744BBE">
        <w:trPr>
          <w:trHeight w:val="190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0520164280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хозяйство (дорожные фонды)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53 032,0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56 970,1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47 232,0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51 470,1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47 232,0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51 470,1</w:t>
            </w:r>
          </w:p>
        </w:tc>
      </w:tr>
      <w:tr w:rsidR="00744BBE" w:rsidTr="00744BBE">
        <w:trPr>
          <w:trHeight w:val="2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47 232,0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51 470,1</w:t>
            </w:r>
          </w:p>
        </w:tc>
      </w:tr>
      <w:tr w:rsidR="00744BBE" w:rsidTr="00744BBE">
        <w:trPr>
          <w:trHeight w:val="169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0810163210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29 782,0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35 000,0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0810163210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по капитальному ремонту, ремонту дорог общего </w:t>
            </w:r>
            <w:r>
              <w:rPr>
                <w:sz w:val="22"/>
                <w:szCs w:val="22"/>
                <w:lang w:eastAsia="en-US"/>
              </w:rPr>
              <w:lastRenderedPageBreak/>
              <w:t>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17 150,0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16 170,1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5 500,0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2000063070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5 500,0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7 248,0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10 500,0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744BBE" w:rsidTr="00744BBE">
        <w:trPr>
          <w:trHeight w:val="964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0510163910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6 848,0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10 000,0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2000063380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2000063410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4 348,0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ЖИЛИЩНО-КОММУНАЛЬНОЕ ХОЗЯЙСТВО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248 068,3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92 104,8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176 900,1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11 159,5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620,0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05302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620,0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0530263060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175 460,1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9 589,5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07В01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4 989,5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07В0163640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4 989,5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07К01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3 900,0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4 600,0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по ремонту муниципальному жилищному фонду (Иные закупки товаров, работ и услуг для обеспечения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07К0163620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3 900,0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4 600,0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07НИ2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169 060,1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</w:t>
            </w:r>
            <w:proofErr w:type="gramStart"/>
            <w:r>
              <w:rPr>
                <w:sz w:val="22"/>
                <w:szCs w:val="22"/>
                <w:lang w:eastAsia="en-US"/>
              </w:rPr>
              <w:t>а(</w:t>
            </w:r>
            <w:proofErr w:type="gramEnd"/>
            <w:r>
              <w:rPr>
                <w:sz w:val="22"/>
                <w:szCs w:val="22"/>
                <w:lang w:eastAsia="en-US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07НИ267483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169 060,1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950,0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950,0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Коммунальное хозяйство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12 240,8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15 440,8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4 110,0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4 710,0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4 110,0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4 710,0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05102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4 110,0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4 710,0</w:t>
            </w:r>
          </w:p>
        </w:tc>
      </w:tr>
      <w:tr w:rsidR="00744BBE" w:rsidTr="00744BBE">
        <w:trPr>
          <w:trHeight w:val="232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1 610,0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1 710,0</w:t>
            </w:r>
          </w:p>
        </w:tc>
      </w:tr>
      <w:tr w:rsidR="00744BBE" w:rsidTr="00744BBE">
        <w:trPr>
          <w:trHeight w:val="169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0510263930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5 780,8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8 280,8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07К02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5 780,8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8 280,8</w:t>
            </w:r>
          </w:p>
        </w:tc>
      </w:tr>
      <w:tr w:rsidR="00744BBE" w:rsidTr="00744BBE">
        <w:trPr>
          <w:trHeight w:val="14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07К0263720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5 780,8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8 280,8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2 350,0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2 450,0</w:t>
            </w:r>
          </w:p>
        </w:tc>
      </w:tr>
      <w:tr w:rsidR="00744BBE" w:rsidTr="00744BBE">
        <w:trPr>
          <w:trHeight w:val="113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2000063020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1 900,0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51 927,4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57 504,5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48 528,0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54 067,0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"Повышение энергетической эффективности"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18 816,0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21 039,0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18 816,0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21 039,0</w:t>
            </w:r>
          </w:p>
        </w:tc>
      </w:tr>
      <w:tr w:rsidR="00744BBE" w:rsidTr="00744BBE">
        <w:trPr>
          <w:trHeight w:val="190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0820163230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11 678,0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13 039,0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0820163820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7 138,0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8 000,0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"Благоустройство территорий"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30 000,0</w:t>
            </w:r>
          </w:p>
        </w:tc>
      </w:tr>
      <w:tr w:rsidR="00744BBE" w:rsidTr="00744BBE">
        <w:trPr>
          <w:trHeight w:val="2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0830163830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30 000,0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"Охрана окружающей среды"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2 912,0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3 028,0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2 912,0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3 028,0</w:t>
            </w:r>
          </w:p>
        </w:tc>
      </w:tr>
      <w:tr w:rsidR="00744BBE" w:rsidTr="00744BBE">
        <w:trPr>
          <w:trHeight w:val="113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0840163850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2 912,0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3 028,0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3 399,4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3 437,5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100И4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3 399,4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3 437,5</w:t>
            </w:r>
          </w:p>
        </w:tc>
      </w:tr>
      <w:tr w:rsidR="00744BBE" w:rsidTr="00744BBE">
        <w:trPr>
          <w:trHeight w:val="169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100И455550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3 399,4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3 437,5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8 000,0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07К01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44BBE" w:rsidTr="00744BBE">
        <w:trPr>
          <w:trHeight w:val="2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07К0163610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3 500,0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3 500,0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ОКРУЖАЮЩЕЙ СРЕДЫ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Сбор, удаление отходов и очистка сточных вод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"Безопасность дорожного движения, благоустройство и охрана окружающей среды на </w:t>
            </w:r>
            <w:r>
              <w:rPr>
                <w:sz w:val="22"/>
                <w:szCs w:val="22"/>
                <w:lang w:eastAsia="en-US"/>
              </w:rPr>
              <w:lastRenderedPageBreak/>
              <w:t>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"Охрана окружающей среды"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0840163780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759 524,7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663 094,4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Дошкольное образование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138 563,6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149 265,6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138 563,6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149 265,6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«Реализация </w:t>
            </w:r>
            <w:proofErr w:type="gramStart"/>
            <w:r>
              <w:rPr>
                <w:sz w:val="22"/>
                <w:szCs w:val="22"/>
                <w:lang w:eastAsia="en-US"/>
              </w:rPr>
              <w:t>основных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138 563,6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149 265,6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0100164200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56 930,2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61 428,2</w:t>
            </w:r>
          </w:p>
        </w:tc>
      </w:tr>
      <w:tr w:rsidR="00744BBE" w:rsidTr="00744BBE">
        <w:trPr>
          <w:trHeight w:val="2239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0100172750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81 633,4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87 837,4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Общее образование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521 734,7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412 836,2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514 479,0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405 250,7</w:t>
            </w:r>
          </w:p>
        </w:tc>
      </w:tr>
      <w:tr w:rsidR="00744BBE" w:rsidTr="00744BBE">
        <w:trPr>
          <w:trHeight w:val="539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01002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361 780,7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382 475,3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0100264210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153 431,7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159 451,4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0100272750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197 317,5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212 400,4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0100272760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1 867,0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2 009,4</w:t>
            </w:r>
          </w:p>
        </w:tc>
      </w:tr>
      <w:tr w:rsidR="00744BBE" w:rsidTr="00744BBE">
        <w:trPr>
          <w:trHeight w:val="14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01002L3040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9 154,5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8 604,1</w:t>
            </w:r>
          </w:p>
        </w:tc>
      </w:tr>
      <w:tr w:rsidR="00744BBE" w:rsidTr="00744BBE">
        <w:trPr>
          <w:trHeight w:val="14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01002S2760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010Ю4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129 767,4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010Ю457501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129 767,4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010Ю6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22 930,9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22 775,4</w:t>
            </w:r>
          </w:p>
        </w:tc>
      </w:tr>
      <w:tr w:rsidR="00744BBE" w:rsidTr="00744BBE">
        <w:trPr>
          <w:trHeight w:val="110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010Ю653030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22 930,9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22 775,4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3 978,7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4 281,8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3 978,7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4 281,8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3 978,7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4 281,8</w:t>
            </w:r>
          </w:p>
        </w:tc>
      </w:tr>
      <w:tr w:rsidR="00744BBE" w:rsidTr="00744BBE">
        <w:trPr>
          <w:trHeight w:val="2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440,1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589,4</w:t>
            </w:r>
          </w:p>
        </w:tc>
      </w:tr>
      <w:tr w:rsidR="00744BBE" w:rsidTr="00744BBE">
        <w:trPr>
          <w:trHeight w:val="35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9,3</w:t>
            </w:r>
          </w:p>
        </w:tc>
      </w:tr>
      <w:tr w:rsidR="00744BBE" w:rsidTr="00744BBE">
        <w:trPr>
          <w:trHeight w:val="31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3 530,5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3 683,1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3 277,0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3 303,7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12НЮ6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3 277,0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3 303,7</w:t>
            </w:r>
          </w:p>
        </w:tc>
      </w:tr>
      <w:tr w:rsidR="00744BBE" w:rsidTr="00744BBE">
        <w:trPr>
          <w:trHeight w:val="538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12НЮ650500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1 056,3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1 055,7</w:t>
            </w:r>
          </w:p>
        </w:tc>
      </w:tr>
      <w:tr w:rsidR="00744BBE" w:rsidTr="00744BBE">
        <w:trPr>
          <w:trHeight w:val="169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12НЮ651790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2 220,7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2 248,0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Дополнительное образование детей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55 798,4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57 007,7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31 452,4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31 939,7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01003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31 452,4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31 939,7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0100364230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31 452,4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31 939,7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24 346,0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25 068,0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24 346,0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25 068,0</w:t>
            </w:r>
          </w:p>
        </w:tc>
      </w:tr>
      <w:tr w:rsidR="00744BBE" w:rsidTr="00744BBE">
        <w:trPr>
          <w:trHeight w:val="14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дополнительного образования по </w:t>
            </w:r>
            <w:proofErr w:type="gramStart"/>
            <w:r>
              <w:rPr>
                <w:sz w:val="22"/>
                <w:szCs w:val="22"/>
                <w:lang w:eastAsia="en-US"/>
              </w:rPr>
              <w:t>дополнительным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24 346,0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25 068,0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0220164230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24 346,0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25 068,0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Молодежная политика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800,0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01006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250,0</w:t>
            </w:r>
          </w:p>
        </w:tc>
      </w:tr>
      <w:tr w:rsidR="00744BBE" w:rsidTr="00744BBE">
        <w:trPr>
          <w:trHeight w:val="14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образования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42 728,0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43 184,9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40 094,8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40 350,7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01С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40 094,8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40 350,7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35 667,9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35 699,9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4 415,4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4 639,3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2 633,2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2 834,2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2 633,2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2 834,2</w:t>
            </w:r>
          </w:p>
        </w:tc>
      </w:tr>
      <w:tr w:rsidR="00744BBE" w:rsidTr="00744BBE">
        <w:trPr>
          <w:trHeight w:val="113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2 633,2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2 834,2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04201S3150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2 633,2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2 834,2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88 184,8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101 346,8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75 367,8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88 456,8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75 367,8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88 456,8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75 367,8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88 456,8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7 434,0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7 734,0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0210164410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7 434,0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7 734,0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02102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28 858,0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30 183,0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0210264420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28 858,0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30 183,0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02103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39 075,8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50 539,8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0210364430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38 708,0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50 172,0</w:t>
            </w:r>
          </w:p>
        </w:tc>
      </w:tr>
      <w:tr w:rsidR="00744BBE" w:rsidTr="00744BBE">
        <w:trPr>
          <w:trHeight w:val="169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0210385010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367,8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367,8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культуры, кинематографии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12 817,0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12 890,0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12 817,0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12 890,0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02С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12 817,0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12 890,0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Услуги, связанные с обсечением деятельности учреждений (Расходы на выплаты персоналу </w:t>
            </w:r>
            <w:r>
              <w:rPr>
                <w:sz w:val="22"/>
                <w:szCs w:val="22"/>
                <w:lang w:eastAsia="en-US"/>
              </w:rPr>
              <w:lastRenderedPageBreak/>
              <w:t>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12 147,0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12 178,0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669,0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711,0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19 056,1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19 978,7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744BBE" w:rsidTr="00744BBE">
        <w:trPr>
          <w:trHeight w:val="1232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0410184900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5 863,7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6 301,9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5 863,7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6 301,9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5 863,7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6 301,9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5 863,7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6 301,9</w:t>
            </w:r>
          </w:p>
        </w:tc>
      </w:tr>
      <w:tr w:rsidR="00744BBE" w:rsidTr="00744BBE">
        <w:trPr>
          <w:trHeight w:val="232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0410173160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4 593,3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4 943,9</w:t>
            </w:r>
          </w:p>
        </w:tc>
      </w:tr>
      <w:tr w:rsidR="00744BBE" w:rsidTr="00744BBE">
        <w:trPr>
          <w:trHeight w:val="2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0410185030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744BBE" w:rsidTr="00744BBE">
        <w:trPr>
          <w:trHeight w:val="232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04101S3160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1 148,4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1 236,0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семьи и детства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7 191,4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7 575,1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5 034,2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5 417,9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5 034,2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5 417,9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5 034,2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5 417,9</w:t>
            </w:r>
          </w:p>
        </w:tc>
      </w:tr>
      <w:tr w:rsidR="00744BBE" w:rsidTr="00744BBE">
        <w:trPr>
          <w:trHeight w:val="1106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</w:t>
            </w:r>
            <w:r>
              <w:rPr>
                <w:sz w:val="22"/>
                <w:szCs w:val="22"/>
                <w:lang w:eastAsia="en-US"/>
              </w:rPr>
              <w:lastRenderedPageBreak/>
              <w:t>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0410172730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5 034,2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5 417,9</w:t>
            </w:r>
          </w:p>
        </w:tc>
      </w:tr>
      <w:tr w:rsidR="00744BBE" w:rsidTr="00744BBE">
        <w:trPr>
          <w:trHeight w:val="80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2 157,2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2 157,2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07В01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2 157,2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2 157,2</w:t>
            </w:r>
          </w:p>
        </w:tc>
      </w:tr>
      <w:tr w:rsidR="00744BBE" w:rsidTr="00744BBE">
        <w:trPr>
          <w:trHeight w:val="539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07В01А0820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42,3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42,3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07В01А0820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2 114,9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2 114,9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1 317,1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1 417,8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1 317,1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1 417,8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1 317,1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1 417,8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04102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1 317,1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1 417,8</w:t>
            </w:r>
          </w:p>
        </w:tc>
      </w:tr>
      <w:tr w:rsidR="00744BBE" w:rsidTr="00744BBE">
        <w:trPr>
          <w:trHeight w:val="169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0410273703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1 295,0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1 395,7</w:t>
            </w:r>
          </w:p>
        </w:tc>
      </w:tr>
      <w:tr w:rsidR="00744BBE" w:rsidTr="00744BBE">
        <w:trPr>
          <w:trHeight w:val="169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0410273703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21 654,9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335 772,9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21 654,9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23 272,9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21 654,9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23 272,9</w:t>
            </w:r>
          </w:p>
        </w:tc>
      </w:tr>
      <w:tr w:rsidR="00744BBE" w:rsidTr="00744BBE">
        <w:trPr>
          <w:trHeight w:val="397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03001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622,0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1 122,0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744BBE" w:rsidTr="00744BBE">
        <w:trPr>
          <w:trHeight w:val="113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мероприятий по организации и обеспечению предоставления муниципальных услуг дополнительного </w:t>
            </w:r>
            <w:r>
              <w:rPr>
                <w:sz w:val="22"/>
                <w:szCs w:val="22"/>
                <w:lang w:eastAsia="en-US"/>
              </w:rPr>
              <w:lastRenderedPageBreak/>
              <w:t>образования в сфере физической культуре и спорта"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03002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21 032,9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22 150,9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0300264240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21 032,9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22 150,9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Массовый спорт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312 500,0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312 500,0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03001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312 500,0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03001L1112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312 500,0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"Управление муниципальным долгом"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0930161650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КОНТРОЛЬНО-СЧЕТНЫЙ КОМИТЕТ КЕМСКОГО МУНИЦИПАЛЬНОГО ОКРУГА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2 631,0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2 708,0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2 631,0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2 708,0</w:t>
            </w:r>
          </w:p>
        </w:tc>
      </w:tr>
      <w:tr w:rsidR="00744BBE" w:rsidTr="00744BBE">
        <w:trPr>
          <w:trHeight w:val="106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2 626,0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2 703,0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2 626,0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2 703,0</w:t>
            </w:r>
          </w:p>
        </w:tc>
      </w:tr>
      <w:tr w:rsidR="00744BBE" w:rsidTr="00744BBE">
        <w:trPr>
          <w:trHeight w:val="64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20С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2 626,0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2 703,0</w:t>
            </w:r>
          </w:p>
        </w:tc>
      </w:tr>
      <w:tr w:rsidR="00744BBE" w:rsidTr="00744BBE">
        <w:trPr>
          <w:trHeight w:val="127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20С0011030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2 408,0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2 464,0</w:t>
            </w:r>
          </w:p>
        </w:tc>
      </w:tr>
      <w:tr w:rsidR="00744BBE" w:rsidTr="00744BBE">
        <w:trPr>
          <w:trHeight w:val="14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20С0011030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218,0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239,0</w:t>
            </w:r>
          </w:p>
        </w:tc>
      </w:tr>
      <w:tr w:rsidR="00744BBE" w:rsidTr="00744BBE">
        <w:trPr>
          <w:trHeight w:val="43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5,0</w:t>
            </w:r>
          </w:p>
        </w:tc>
      </w:tr>
      <w:tr w:rsidR="00744BBE" w:rsidTr="00744BBE">
        <w:trPr>
          <w:trHeight w:val="28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5,0</w:t>
            </w:r>
          </w:p>
        </w:tc>
      </w:tr>
      <w:tr w:rsidR="00744BBE" w:rsidTr="00744BBE">
        <w:trPr>
          <w:trHeight w:val="855"/>
        </w:trPr>
        <w:tc>
          <w:tcPr>
            <w:tcW w:w="3545" w:type="dxa"/>
            <w:vAlign w:val="bottom"/>
            <w:hideMark/>
          </w:tcPr>
          <w:p w:rsidR="00744BBE" w:rsidRDefault="00744B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5,0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5,0</w:t>
            </w:r>
          </w:p>
        </w:tc>
      </w:tr>
      <w:tr w:rsidR="00744BBE" w:rsidTr="00744BBE">
        <w:trPr>
          <w:trHeight w:val="225"/>
        </w:trPr>
        <w:tc>
          <w:tcPr>
            <w:tcW w:w="7505" w:type="dxa"/>
            <w:gridSpan w:val="6"/>
            <w:vAlign w:val="bottom"/>
          </w:tcPr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744BBE" w:rsidRDefault="00744B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386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1 358 898,5</w:t>
            </w:r>
          </w:p>
        </w:tc>
        <w:tc>
          <w:tcPr>
            <w:tcW w:w="1335" w:type="dxa"/>
            <w:noWrap/>
            <w:vAlign w:val="bottom"/>
            <w:hideMark/>
          </w:tcPr>
          <w:p w:rsidR="00744BBE" w:rsidRDefault="00744B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1 443 149,2</w:t>
            </w:r>
          </w:p>
        </w:tc>
      </w:tr>
    </w:tbl>
    <w:p w:rsidR="00EC7E23" w:rsidRDefault="00EC7E23"/>
    <w:sectPr w:rsidR="00EC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BBE"/>
    <w:rsid w:val="00744BBE"/>
    <w:rsid w:val="00EC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4BBE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44BBE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BBE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744BBE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44BB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44BBE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744BBE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744B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44BB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44B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44BB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44B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744BB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744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744BBE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744B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44BB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44BBE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744BBE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744BBE"/>
    <w:pPr>
      <w:ind w:left="720"/>
      <w:contextualSpacing/>
    </w:pPr>
  </w:style>
  <w:style w:type="paragraph" w:customStyle="1" w:styleId="ConsPlusTitle">
    <w:name w:val="ConsPlusTitle"/>
    <w:uiPriority w:val="99"/>
    <w:rsid w:val="00744B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744B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44BB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744BB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744B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744B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744B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44BB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744BB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744B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744BB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744BB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744BB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744BB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744BB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744BB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744BBE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744BBE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744BB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744BB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744BB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744BB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744BB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744BBE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744BB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744BB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744BB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744BB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744BBE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744BB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74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4BBE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44BBE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BBE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744BBE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44BB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44BBE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744BBE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744B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44BB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44B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44BB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44B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744BB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744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744BBE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744B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44BB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44BBE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744BBE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744BBE"/>
    <w:pPr>
      <w:ind w:left="720"/>
      <w:contextualSpacing/>
    </w:pPr>
  </w:style>
  <w:style w:type="paragraph" w:customStyle="1" w:styleId="ConsPlusTitle">
    <w:name w:val="ConsPlusTitle"/>
    <w:uiPriority w:val="99"/>
    <w:rsid w:val="00744B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744B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44BB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744BB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744B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744B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744B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44BB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744BB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744B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744BB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744BB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744BB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744BB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744BB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744BB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744BBE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744BBE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744BB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744BB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744BB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744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744BB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744BB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744BBE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744BB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744BB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744BB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744BB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744BBE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744BB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74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9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7274</Words>
  <Characters>41467</Characters>
  <Application>Microsoft Office Word</Application>
  <DocSecurity>0</DocSecurity>
  <Lines>345</Lines>
  <Paragraphs>97</Paragraphs>
  <ScaleCrop>false</ScaleCrop>
  <Company/>
  <LinksUpToDate>false</LinksUpToDate>
  <CharactersWithSpaces>48644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2026-09-11T07:53:00Z</dcterms:created>
  <dcterms:modified xsi:type="dcterms:W3CDTF">2026-09-11T07:53:00Z</dcterms:modified>
</cp:coreProperties>
</file>